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E4D" w:rsidRDefault="004A4E4D" w:rsidP="007C5BF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4AB">
        <w:rPr>
          <w:rFonts w:ascii="Times New Roman" w:hAnsi="Times New Roman" w:cs="Times New Roman"/>
          <w:b/>
          <w:bCs/>
          <w:sz w:val="28"/>
          <w:szCs w:val="28"/>
        </w:rPr>
        <w:t xml:space="preserve">Mateřská škola Velké Meziříčí, příspěvková organizace, </w:t>
      </w:r>
    </w:p>
    <w:p w:rsidR="004A4E4D" w:rsidRDefault="004A4E4D" w:rsidP="00FF54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4AB">
        <w:rPr>
          <w:rFonts w:ascii="Times New Roman" w:hAnsi="Times New Roman" w:cs="Times New Roman"/>
          <w:b/>
          <w:bCs/>
          <w:sz w:val="28"/>
          <w:szCs w:val="28"/>
        </w:rPr>
        <w:t>Čechova 1523/10, 594 01  Velké Meziříčí</w:t>
      </w:r>
    </w:p>
    <w:p w:rsidR="004A4E4D" w:rsidRPr="00FF54AB" w:rsidRDefault="004A4E4D" w:rsidP="00FF54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4A4E4D" w:rsidRPr="006C0AFA" w:rsidRDefault="004A4E4D" w:rsidP="00FF54AB">
      <w:pPr>
        <w:spacing w:line="360" w:lineRule="auto"/>
        <w:rPr>
          <w:rFonts w:ascii="Times New Roman" w:hAnsi="Times New Roman" w:cs="Times New Roman"/>
        </w:rPr>
      </w:pPr>
    </w:p>
    <w:p w:rsidR="004A4E4D" w:rsidRPr="00FF54AB" w:rsidRDefault="004A4E4D" w:rsidP="007C5BF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4AB">
        <w:rPr>
          <w:rFonts w:ascii="Times New Roman" w:hAnsi="Times New Roman" w:cs="Times New Roman"/>
          <w:b/>
          <w:bCs/>
          <w:sz w:val="28"/>
          <w:szCs w:val="28"/>
        </w:rPr>
        <w:t>Směrnice o úplatě za předškolní vzdělávání dítěte v mateřské škole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Čl. 1.</w:t>
      </w: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Ředitelka Mateřské školy Velké Meziříčí, příspěvkové organizace, </w:t>
      </w:r>
      <w:r w:rsidRPr="00FF54AB">
        <w:rPr>
          <w:rFonts w:ascii="Times New Roman" w:hAnsi="Times New Roman" w:cs="Times New Roman"/>
          <w:bCs/>
          <w:sz w:val="24"/>
          <w:szCs w:val="24"/>
        </w:rPr>
        <w:t>Č</w:t>
      </w:r>
      <w:r w:rsidRPr="00FF54AB">
        <w:rPr>
          <w:rFonts w:ascii="Times New Roman" w:hAnsi="Times New Roman" w:cs="Times New Roman"/>
          <w:sz w:val="24"/>
          <w:szCs w:val="24"/>
        </w:rPr>
        <w:t>echova 1523/10, podle §123 odst. 4 zákona číslo 561/2004 Sb., o předškolním, základním, středním, vyšším odborném a jiném vzdělávání (školský zákon), a v souladu s § 6 odst. 2 vyhlášky č. 14/2005 Sb., o předškolním vzdělávání, ve znění pozdějších předpisů vydává tuto směrnici o výši úplaty za předškolní vzdělávání v mateřské škole.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Výše úplaty  za předškolní výchovu dítěte v mateřské škole tvoří základní částka ve výši </w:t>
      </w:r>
      <w:r w:rsidR="009D7216">
        <w:rPr>
          <w:rFonts w:ascii="Times New Roman" w:hAnsi="Times New Roman" w:cs="Times New Roman"/>
          <w:sz w:val="24"/>
          <w:szCs w:val="24"/>
        </w:rPr>
        <w:t>400</w:t>
      </w:r>
      <w:r w:rsidRPr="00FF54AB">
        <w:rPr>
          <w:rFonts w:ascii="Times New Roman" w:hAnsi="Times New Roman" w:cs="Times New Roman"/>
          <w:sz w:val="24"/>
          <w:szCs w:val="24"/>
        </w:rPr>
        <w:t>,- Kč stanovena vždy  měsíčně.</w:t>
      </w:r>
    </w:p>
    <w:p w:rsidR="004A4E4D" w:rsidRPr="00FF54AB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Školné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 xml:space="preserve">úplata se stanoví k 1.9. příslušného školního roku. </w:t>
      </w:r>
    </w:p>
    <w:p w:rsidR="004A4E4D" w:rsidRPr="00FF54AB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Vzdělávání,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které neposkytuje stupeň vzdělání,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lze poskytovat za úplatu,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 xml:space="preserve">která je příjmem právnické osoby vykonávající činnosti dané školy či školského zařízení. </w:t>
      </w:r>
    </w:p>
    <w:p w:rsidR="004A4E4D" w:rsidRPr="00FF54AB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Placení školného v souvislosti s povinnou předškolní docházkou dětí dle § 123 odst. 2. ,Novela školského zákona č. 178/2016 Sb. s účinností od 1.1.2017 je stanoveno 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že se poskytuje bezú</w:t>
      </w:r>
      <w:r>
        <w:rPr>
          <w:rFonts w:ascii="Times New Roman" w:hAnsi="Times New Roman" w:cs="Times New Roman"/>
          <w:sz w:val="24"/>
          <w:szCs w:val="24"/>
        </w:rPr>
        <w:t>platně od počátku školního roku</w:t>
      </w:r>
      <w:r w:rsidRPr="00FF5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který následuje po dni,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kdy dítě dosáhne pátého roku věku.</w:t>
      </w:r>
    </w:p>
    <w:p w:rsidR="004A4E4D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V posledním ročníku mateřské školy se předškolní vzdělávání v mateřské škole zřizované obcí  poskytuje </w:t>
      </w:r>
      <w:r w:rsidRPr="00FF54AB">
        <w:rPr>
          <w:rFonts w:ascii="Times New Roman" w:hAnsi="Times New Roman" w:cs="Times New Roman"/>
          <w:bCs/>
          <w:sz w:val="24"/>
          <w:szCs w:val="24"/>
        </w:rPr>
        <w:t>bezúplatně,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bCs/>
          <w:sz w:val="24"/>
          <w:szCs w:val="24"/>
        </w:rPr>
        <w:t>totéž platí i pro d</w:t>
      </w:r>
      <w:r>
        <w:rPr>
          <w:rFonts w:ascii="Times New Roman" w:hAnsi="Times New Roman" w:cs="Times New Roman"/>
          <w:bCs/>
          <w:sz w:val="24"/>
          <w:szCs w:val="24"/>
        </w:rPr>
        <w:t>ěti s odkladem školní docházky.</w:t>
      </w:r>
    </w:p>
    <w:p w:rsidR="004A4E4D" w:rsidRPr="00FF54AB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</w:t>
      </w:r>
      <w:r w:rsidR="0098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úplaty </w:t>
      </w:r>
      <w:r w:rsidRPr="00FF54AB">
        <w:rPr>
          <w:rFonts w:ascii="Times New Roman" w:hAnsi="Times New Roman" w:cs="Times New Roman"/>
          <w:sz w:val="24"/>
          <w:szCs w:val="24"/>
        </w:rPr>
        <w:t>za kalendářní měsíc je vždy splatná vždy do 15. dne následujícího kalendářního měsíce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E4D" w:rsidRPr="00C46252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50">
        <w:rPr>
          <w:rFonts w:ascii="Times New Roman" w:hAnsi="Times New Roman" w:cs="Times New Roman"/>
          <w:bCs/>
          <w:sz w:val="24"/>
          <w:szCs w:val="24"/>
        </w:rPr>
        <w:t>Výše úplaty je stejně stanovena i pro cizince.</w:t>
      </w:r>
    </w:p>
    <w:p w:rsidR="004A4E4D" w:rsidRPr="00092950" w:rsidRDefault="004A4E4D" w:rsidP="0009295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50">
        <w:rPr>
          <w:rFonts w:ascii="Times New Roman" w:hAnsi="Times New Roman" w:cs="Times New Roman"/>
          <w:sz w:val="24"/>
          <w:szCs w:val="24"/>
        </w:rPr>
        <w:t>Platba ú</w:t>
      </w:r>
      <w:r>
        <w:rPr>
          <w:rFonts w:ascii="Times New Roman" w:hAnsi="Times New Roman" w:cs="Times New Roman"/>
          <w:sz w:val="24"/>
          <w:szCs w:val="24"/>
        </w:rPr>
        <w:t xml:space="preserve">platy – školné se uplatňuje po </w:t>
      </w:r>
      <w:r w:rsidRPr="00092950">
        <w:rPr>
          <w:rFonts w:ascii="Times New Roman" w:hAnsi="Times New Roman" w:cs="Times New Roman"/>
          <w:sz w:val="24"/>
          <w:szCs w:val="24"/>
        </w:rPr>
        <w:t>dobu 12 měsíců, mateřská škola má celoroční provoz.</w:t>
      </w:r>
    </w:p>
    <w:p w:rsidR="004A4E4D" w:rsidRPr="00FF54AB" w:rsidRDefault="004A4E4D" w:rsidP="0009295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Před</w:t>
      </w:r>
      <w:r>
        <w:rPr>
          <w:rFonts w:ascii="Times New Roman" w:hAnsi="Times New Roman" w:cs="Times New Roman"/>
          <w:b/>
          <w:bCs/>
          <w:sz w:val="24"/>
          <w:szCs w:val="24"/>
        </w:rPr>
        <w:t>školní vzdělávání zajišťují</w:t>
      </w:r>
      <w:r w:rsidRPr="00FF54AB">
        <w:rPr>
          <w:rFonts w:ascii="Times New Roman" w:hAnsi="Times New Roman" w:cs="Times New Roman"/>
          <w:b/>
          <w:bCs/>
          <w:sz w:val="24"/>
          <w:szCs w:val="24"/>
        </w:rPr>
        <w:t xml:space="preserve"> tato odloučená pracoviště: </w:t>
      </w: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Sokolovská</w:t>
      </w:r>
    </w:p>
    <w:p w:rsidR="004A4E4D" w:rsidRPr="00FF54AB" w:rsidRDefault="004A4E4D" w:rsidP="00C4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Sportovní</w:t>
      </w:r>
    </w:p>
    <w:p w:rsidR="004A4E4D" w:rsidRPr="00FF54AB" w:rsidRDefault="004A4E4D" w:rsidP="00C4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Čechova</w:t>
      </w:r>
    </w:p>
    <w:p w:rsidR="004A4E4D" w:rsidRPr="00FF54AB" w:rsidRDefault="004A4E4D" w:rsidP="00C4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Nad Plovárnou</w:t>
      </w:r>
    </w:p>
    <w:p w:rsidR="004A4E4D" w:rsidRPr="00FF54AB" w:rsidRDefault="004A4E4D" w:rsidP="00C4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Mírová</w:t>
      </w:r>
    </w:p>
    <w:p w:rsidR="004A4E4D" w:rsidRPr="00FF54AB" w:rsidRDefault="004A4E4D" w:rsidP="00C4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MŠ Oslavická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Dle § 123 školského zákona č. 561/2004 Sb., v platném znění a</w:t>
      </w:r>
      <w:r w:rsidRPr="00FF54AB">
        <w:rPr>
          <w:rFonts w:ascii="Times New Roman" w:hAnsi="Times New Roman" w:cs="Times New Roman"/>
          <w:b/>
          <w:sz w:val="24"/>
          <w:szCs w:val="24"/>
        </w:rPr>
        <w:t xml:space="preserve"> dál</w:t>
      </w:r>
      <w:r>
        <w:rPr>
          <w:rFonts w:ascii="Times New Roman" w:hAnsi="Times New Roman" w:cs="Times New Roman"/>
          <w:b/>
          <w:sz w:val="24"/>
          <w:szCs w:val="24"/>
        </w:rPr>
        <w:t>e dle vyhlášky o předškolním vzdělávání č. 14/ 2005</w:t>
      </w:r>
      <w:r w:rsidRPr="00FF54AB">
        <w:rPr>
          <w:rFonts w:ascii="Times New Roman" w:hAnsi="Times New Roman" w:cs="Times New Roman"/>
          <w:b/>
          <w:sz w:val="24"/>
          <w:szCs w:val="24"/>
        </w:rPr>
        <w:t xml:space="preserve"> Sb.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F54AB">
        <w:rPr>
          <w:rFonts w:ascii="Times New Roman" w:hAnsi="Times New Roman" w:cs="Times New Roman"/>
          <w:b/>
          <w:sz w:val="24"/>
          <w:szCs w:val="24"/>
        </w:rPr>
        <w:t xml:space="preserve"> bude od úplaty osvobozen:</w:t>
      </w:r>
    </w:p>
    <w:p w:rsidR="004A4E4D" w:rsidRDefault="004A4E4D" w:rsidP="0009295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F54AB">
        <w:rPr>
          <w:rFonts w:ascii="Times New Roman" w:hAnsi="Times New Roman" w:cs="Times New Roman"/>
          <w:sz w:val="24"/>
          <w:szCs w:val="24"/>
        </w:rPr>
        <w:t>ákonný zástupce dítěte, který pobírá opakující se dávku pomoci v hmotné nouzi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E4D" w:rsidRDefault="004A4E4D" w:rsidP="0009295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F54AB">
        <w:rPr>
          <w:rFonts w:ascii="Times New Roman" w:hAnsi="Times New Roman" w:cs="Times New Roman"/>
          <w:sz w:val="24"/>
          <w:szCs w:val="24"/>
        </w:rPr>
        <w:t xml:space="preserve">ákonný zástupce nezaopatřeného dítěte, pokud tomuto dítěti náleží zvýšení příspěvku </w:t>
      </w:r>
      <w:r>
        <w:rPr>
          <w:rFonts w:ascii="Times New Roman" w:hAnsi="Times New Roman" w:cs="Times New Roman"/>
          <w:sz w:val="24"/>
          <w:szCs w:val="24"/>
        </w:rPr>
        <w:t>na péči.</w:t>
      </w:r>
      <w:r w:rsidRPr="00FF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D" w:rsidRDefault="004A4E4D" w:rsidP="0009295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F54AB">
        <w:rPr>
          <w:rFonts w:ascii="Times New Roman" w:hAnsi="Times New Roman" w:cs="Times New Roman"/>
          <w:sz w:val="24"/>
          <w:szCs w:val="24"/>
        </w:rPr>
        <w:t>odič, kterému náleží zvýšení příplatku na péči z </w:t>
      </w:r>
      <w:r>
        <w:rPr>
          <w:rFonts w:ascii="Times New Roman" w:hAnsi="Times New Roman" w:cs="Times New Roman"/>
          <w:sz w:val="24"/>
          <w:szCs w:val="24"/>
        </w:rPr>
        <w:t>důvodu péče o nezaopatřené dítě.</w:t>
      </w:r>
      <w:r w:rsidRPr="00FF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D" w:rsidRPr="00FF54AB" w:rsidRDefault="004A4E4D" w:rsidP="0009295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F54AB">
        <w:rPr>
          <w:rFonts w:ascii="Times New Roman" w:hAnsi="Times New Roman" w:cs="Times New Roman"/>
          <w:sz w:val="24"/>
          <w:szCs w:val="24"/>
        </w:rPr>
        <w:t xml:space="preserve">yzická osoba, která o dítě osobně pečuje a z důvodu péče o toto dítě pobírá dávky pěstounské péče, pokud tuto skutečnost prokáže ředitelce </w:t>
      </w:r>
      <w:r>
        <w:rPr>
          <w:rFonts w:ascii="Times New Roman" w:hAnsi="Times New Roman" w:cs="Times New Roman"/>
          <w:sz w:val="24"/>
          <w:szCs w:val="24"/>
        </w:rPr>
        <w:t>školy.</w:t>
      </w:r>
      <w:r w:rsidRPr="00FF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Nejvyšší možná úplata školného za předškolní vzdělávání je stanovena jako 50% skutečných průměrných měsíčních nákladů právnické osoby vykonávající činnost mateřské školy, které připadají na předškolní vzdělávání dítěte v mateřské škole v uplynulém kalendářním roce. Pro určení procentního podílu je nutné z uvedených nákladů odečíst náklady, na jejichž úhradu byly použity finanční prostředky ze státního rozpočtu.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Evi</w:t>
      </w:r>
      <w:r>
        <w:rPr>
          <w:rFonts w:ascii="Times New Roman" w:hAnsi="Times New Roman" w:cs="Times New Roman"/>
          <w:b/>
          <w:bCs/>
          <w:sz w:val="24"/>
          <w:szCs w:val="24"/>
        </w:rPr>
        <w:t>dence dětí v mateřských školách: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dětí v mateřské škole (odloučená pracoviště</w:t>
      </w:r>
      <w:r w:rsidRPr="00FF54AB">
        <w:rPr>
          <w:rFonts w:ascii="Times New Roman" w:hAnsi="Times New Roman" w:cs="Times New Roman"/>
          <w:sz w:val="24"/>
          <w:szCs w:val="24"/>
        </w:rPr>
        <w:t>) j</w:t>
      </w:r>
      <w:r>
        <w:rPr>
          <w:rFonts w:ascii="Times New Roman" w:hAnsi="Times New Roman" w:cs="Times New Roman"/>
          <w:sz w:val="24"/>
          <w:szCs w:val="24"/>
        </w:rPr>
        <w:t>e zajištěna zástupkyněmi ředitelky</w:t>
      </w:r>
      <w:r w:rsidRPr="00FF54AB">
        <w:rPr>
          <w:rFonts w:ascii="Times New Roman" w:hAnsi="Times New Roman" w:cs="Times New Roman"/>
          <w:sz w:val="24"/>
          <w:szCs w:val="24"/>
        </w:rPr>
        <w:t xml:space="preserve"> jednotlivých odloučených pracovišť. Evidenci, účtování školného provádějí vedoucí školních jídelen jednotlivých odloučených pracovišť MŠ prostřednictvím účetních programů v počítači, ve spolupráci s hlavní účetní a ekonomkou.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Základní částka školného je stanovena</w:t>
      </w:r>
      <w:r>
        <w:rPr>
          <w:rFonts w:ascii="Times New Roman" w:hAnsi="Times New Roman" w:cs="Times New Roman"/>
          <w:sz w:val="24"/>
          <w:szCs w:val="24"/>
        </w:rPr>
        <w:t xml:space="preserve"> vždy na období od 1. září do 31. srpna</w:t>
      </w:r>
      <w:r w:rsidRPr="00FF54AB">
        <w:rPr>
          <w:rFonts w:ascii="Times New Roman" w:hAnsi="Times New Roman" w:cs="Times New Roman"/>
          <w:sz w:val="24"/>
          <w:szCs w:val="24"/>
        </w:rPr>
        <w:t xml:space="preserve"> školního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Ředitelka mateřské školy zveřejňuje stanovení částky za úplatu předškolního vzdělávání př</w:t>
      </w:r>
      <w:r>
        <w:rPr>
          <w:rFonts w:ascii="Times New Roman" w:hAnsi="Times New Roman" w:cs="Times New Roman"/>
          <w:sz w:val="24"/>
          <w:szCs w:val="24"/>
        </w:rPr>
        <w:t>edem na přístupném místě do 30.</w:t>
      </w:r>
      <w:r w:rsidRPr="00FF54AB">
        <w:rPr>
          <w:rFonts w:ascii="Times New Roman" w:hAnsi="Times New Roman" w:cs="Times New Roman"/>
          <w:sz w:val="24"/>
          <w:szCs w:val="24"/>
        </w:rPr>
        <w:t xml:space="preserve">6. předcházejícího školního roku. 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Se směrnicí a částkou úplaty</w:t>
      </w:r>
      <w:r>
        <w:rPr>
          <w:rFonts w:ascii="Times New Roman" w:hAnsi="Times New Roman" w:cs="Times New Roman"/>
          <w:sz w:val="24"/>
          <w:szCs w:val="24"/>
        </w:rPr>
        <w:t xml:space="preserve"> jsou seznámeny zástupkyně ředitelky</w:t>
      </w:r>
      <w:r w:rsidRPr="00FF54AB">
        <w:rPr>
          <w:rFonts w:ascii="Times New Roman" w:hAnsi="Times New Roman" w:cs="Times New Roman"/>
          <w:sz w:val="24"/>
          <w:szCs w:val="24"/>
        </w:rPr>
        <w:t xml:space="preserve"> a zajišťují z pověření ředitelky informovanost rodičů na všech odloučených pracovištích MŠ, spolupracují s vedoucí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FF54AB">
        <w:rPr>
          <w:rFonts w:ascii="Times New Roman" w:hAnsi="Times New Roman" w:cs="Times New Roman"/>
          <w:sz w:val="24"/>
          <w:szCs w:val="24"/>
        </w:rPr>
        <w:t xml:space="preserve"> školní</w:t>
      </w:r>
      <w:r>
        <w:rPr>
          <w:rFonts w:ascii="Times New Roman" w:hAnsi="Times New Roman" w:cs="Times New Roman"/>
          <w:sz w:val="24"/>
          <w:szCs w:val="24"/>
        </w:rPr>
        <w:t>ch jídelen</w:t>
      </w:r>
      <w:r w:rsidRPr="00FF5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:rsidR="004A4E4D" w:rsidRPr="00C46252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Způsob úhrady a účtování úplaty za předškolní vzdělávání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Podmínkou pro zařazení do evidence pro výběr úplaty za předškolní</w:t>
      </w:r>
      <w:r>
        <w:rPr>
          <w:rFonts w:ascii="Times New Roman" w:hAnsi="Times New Roman" w:cs="Times New Roman"/>
          <w:sz w:val="24"/>
          <w:szCs w:val="24"/>
        </w:rPr>
        <w:t xml:space="preserve"> vzdělávání (</w:t>
      </w:r>
      <w:r w:rsidRPr="00FF54AB">
        <w:rPr>
          <w:rFonts w:ascii="Times New Roman" w:hAnsi="Times New Roman" w:cs="Times New Roman"/>
          <w:sz w:val="24"/>
          <w:szCs w:val="24"/>
        </w:rPr>
        <w:t>dále jen školné) je řádné přijetí dítěte do mateřské školy správním rozhodnutím ředitelky školy. Dokladem je žádost a rozhodnutí o přijetí ve správním řízení.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Zákonný zástupce je seznámen před nástupem dítěte do mateřské školy o možných způsobech úhrady školného. Je seznámen se školním řádem a směrnicí, poučen pro případ neplnění úplaty školného.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Zákonní zástupci mohou platit uvedenými  způsoby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latnost školného je vždy k 15. </w:t>
      </w:r>
      <w:r w:rsidRPr="00FF54AB">
        <w:rPr>
          <w:rFonts w:ascii="Times New Roman" w:hAnsi="Times New Roman" w:cs="Times New Roman"/>
          <w:sz w:val="24"/>
          <w:szCs w:val="24"/>
        </w:rPr>
        <w:t xml:space="preserve">následujícího měsíce společně s úplatou za stravné, tzn. za měsíc září  k 15. říjnu atd. 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Způsoby provedení platby za školné: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Inkasem z běžného účtu zákonných zástupců založeném v bance. Inkaso se provádí k 15. dni následujícího kalendářního měsíce společně s platbou stravného. V případě, že nebude inkasní platba provedena, uhradí plátce předepsanou částku dodatečně po dohodě s vedoucí školní jídelny, je možno dohodnout splátkový kalendář.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Platba školného  o prázdninách se provádí v červnu </w:t>
      </w:r>
      <w:r>
        <w:rPr>
          <w:rFonts w:ascii="Times New Roman" w:hAnsi="Times New Roman" w:cs="Times New Roman"/>
          <w:sz w:val="24"/>
          <w:szCs w:val="24"/>
        </w:rPr>
        <w:t xml:space="preserve">za oba měsíce červenec a srpen, tedy 3x </w:t>
      </w:r>
      <w:r w:rsidRPr="00FF54AB">
        <w:rPr>
          <w:rFonts w:ascii="Times New Roman" w:hAnsi="Times New Roman" w:cs="Times New Roman"/>
          <w:sz w:val="24"/>
          <w:szCs w:val="24"/>
        </w:rPr>
        <w:t>za tři měsíce k 15.7. roku,</w:t>
      </w:r>
      <w:r>
        <w:rPr>
          <w:rFonts w:ascii="Times New Roman" w:hAnsi="Times New Roman" w:cs="Times New Roman"/>
          <w:sz w:val="24"/>
          <w:szCs w:val="24"/>
        </w:rPr>
        <w:t xml:space="preserve"> tzn. </w:t>
      </w:r>
      <w:r w:rsidRPr="00FF54AB">
        <w:rPr>
          <w:rFonts w:ascii="Times New Roman" w:hAnsi="Times New Roman" w:cs="Times New Roman"/>
          <w:sz w:val="24"/>
          <w:szCs w:val="24"/>
        </w:rPr>
        <w:t xml:space="preserve">za červenec a srpen dohromady. 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156E67" w:rsidRDefault="004A4E4D" w:rsidP="00FF54A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E67">
        <w:rPr>
          <w:rFonts w:ascii="Times New Roman" w:hAnsi="Times New Roman" w:cs="Times New Roman"/>
          <w:bCs/>
          <w:sz w:val="24"/>
          <w:szCs w:val="24"/>
        </w:rPr>
        <w:t>Rodiče mají možnost platit i hotově proti po</w:t>
      </w:r>
      <w:r>
        <w:rPr>
          <w:rFonts w:ascii="Times New Roman" w:hAnsi="Times New Roman" w:cs="Times New Roman"/>
          <w:bCs/>
          <w:sz w:val="24"/>
          <w:szCs w:val="24"/>
        </w:rPr>
        <w:t>tvrzení vedoucí školní jídelny vždy každou druhou středu v měsíci.</w:t>
      </w:r>
    </w:p>
    <w:p w:rsidR="004A4E4D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Dále mohou rodiče platit:</w:t>
      </w:r>
    </w:p>
    <w:p w:rsidR="004A4E4D" w:rsidRPr="00FF54AB" w:rsidRDefault="004A4E4D" w:rsidP="00156E6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Formou trvalého příkazu u svých peněžních ústavů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D" w:rsidRPr="00FF54AB" w:rsidRDefault="004A4E4D" w:rsidP="00156E6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Formou příkazu služby telebanking, internetbanking – při platbě tímto způsobem jsou rodiče povinni předat vedoucí školní jídelny číslo účtu, ze kterého bude platba touto službou realizována.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Postup k podání žádosti o osvobození placení školného: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Zákonný zástupce podá žádost vedoucí školní jídelny. Doloží d</w:t>
      </w:r>
      <w:r>
        <w:rPr>
          <w:rFonts w:ascii="Times New Roman" w:hAnsi="Times New Roman" w:cs="Times New Roman"/>
          <w:sz w:val="24"/>
          <w:szCs w:val="24"/>
        </w:rPr>
        <w:t xml:space="preserve">oklady vystavené úřadem práce, </w:t>
      </w:r>
      <w:r w:rsidRPr="00FF54AB">
        <w:rPr>
          <w:rFonts w:ascii="Times New Roman" w:hAnsi="Times New Roman" w:cs="Times New Roman"/>
          <w:sz w:val="24"/>
          <w:szCs w:val="24"/>
        </w:rPr>
        <w:t>státní správou sociálního zabezpečení.. K osvobození placení školného vydává ředitelka písemný souhlas. Osvobozování od placení školného se neprovádí ve správním řízení. Bez žádosti a doložení dokladů ze strany zákonných zástupců není osvobození od placení školného provedeno.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Snížení úplaty školného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Snížení částky úplaty školného je automaticky prováděno pouze ve vyjmenovaných případech školské legislativy a to na 2/3 ze základní s</w:t>
      </w:r>
      <w:r>
        <w:rPr>
          <w:rFonts w:ascii="Times New Roman" w:hAnsi="Times New Roman" w:cs="Times New Roman"/>
          <w:sz w:val="24"/>
          <w:szCs w:val="24"/>
        </w:rPr>
        <w:t>tanovené částky úplaty školného dle školského zákona č. 561/2004 Sb., v platném znění a dle</w:t>
      </w:r>
      <w:r w:rsidRPr="00FF54AB">
        <w:rPr>
          <w:rFonts w:ascii="Times New Roman" w:hAnsi="Times New Roman" w:cs="Times New Roman"/>
          <w:sz w:val="24"/>
          <w:szCs w:val="24"/>
        </w:rPr>
        <w:t xml:space="preserve"> vyhl</w:t>
      </w:r>
      <w:r>
        <w:rPr>
          <w:rFonts w:ascii="Times New Roman" w:hAnsi="Times New Roman" w:cs="Times New Roman"/>
          <w:sz w:val="24"/>
          <w:szCs w:val="24"/>
        </w:rPr>
        <w:t>ášky o předškolním vzdělávání</w:t>
      </w:r>
      <w:r w:rsidRPr="00FF54AB">
        <w:rPr>
          <w:rFonts w:ascii="Times New Roman" w:hAnsi="Times New Roman" w:cs="Times New Roman"/>
          <w:sz w:val="24"/>
          <w:szCs w:val="24"/>
        </w:rPr>
        <w:t xml:space="preserve"> č. 14/2005 Sb.</w:t>
      </w:r>
      <w:r>
        <w:rPr>
          <w:rFonts w:ascii="Times New Roman" w:hAnsi="Times New Roman" w:cs="Times New Roman"/>
          <w:sz w:val="24"/>
          <w:szCs w:val="24"/>
        </w:rPr>
        <w:t>, v platném znění</w:t>
      </w:r>
      <w:r w:rsidRPr="00FF54AB">
        <w:rPr>
          <w:rFonts w:ascii="Times New Roman" w:hAnsi="Times New Roman" w:cs="Times New Roman"/>
          <w:sz w:val="24"/>
          <w:szCs w:val="24"/>
        </w:rPr>
        <w:t>.  Zde se uplatňuje výše školného 2/3 ze stanovené částky úplaty.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>Jedná se o tzv. omezenou do</w:t>
      </w:r>
      <w:r>
        <w:rPr>
          <w:rFonts w:ascii="Times New Roman" w:hAnsi="Times New Roman" w:cs="Times New Roman"/>
          <w:sz w:val="24"/>
          <w:szCs w:val="24"/>
        </w:rPr>
        <w:t>cházku dítěte na zbývající dobu.</w:t>
      </w:r>
      <w:r w:rsidRPr="00FF5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4AB">
        <w:rPr>
          <w:rFonts w:ascii="Times New Roman" w:hAnsi="Times New Roman" w:cs="Times New Roman"/>
          <w:b/>
          <w:sz w:val="24"/>
          <w:szCs w:val="24"/>
        </w:rPr>
        <w:t>Docházka dětí o prázdninách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4E4D" w:rsidRDefault="004A4E4D" w:rsidP="00156E6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Na období prázdninových provozů MŠ</w:t>
      </w:r>
      <w:r w:rsidR="00984358">
        <w:rPr>
          <w:rFonts w:ascii="Times New Roman" w:hAnsi="Times New Roman" w:cs="Times New Roman"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sz w:val="24"/>
          <w:szCs w:val="24"/>
        </w:rPr>
        <w:t xml:space="preserve">- červenec, srpen se děti musí řádně přihlásit na každém odloučeném pracovišti v předepsaném tiskopise vedoucím učitelkám. Mateřská škola provozuje 12 měsíců v roce, na období hlavních prázdnin provoz </w:t>
      </w:r>
      <w:r w:rsidR="00984358">
        <w:rPr>
          <w:rFonts w:ascii="Times New Roman" w:hAnsi="Times New Roman" w:cs="Times New Roman"/>
          <w:sz w:val="24"/>
          <w:szCs w:val="24"/>
        </w:rPr>
        <w:t>přerušuje</w:t>
      </w:r>
      <w:r>
        <w:rPr>
          <w:rFonts w:ascii="Times New Roman" w:hAnsi="Times New Roman" w:cs="Times New Roman"/>
          <w:sz w:val="24"/>
          <w:szCs w:val="24"/>
        </w:rPr>
        <w:t xml:space="preserve"> po dobu pěti pracovních dnů - přípravný týden.</w:t>
      </w:r>
    </w:p>
    <w:p w:rsidR="004A4E4D" w:rsidRPr="00FF54AB" w:rsidRDefault="004A4E4D" w:rsidP="00156E6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Školné se platí ve výši </w:t>
      </w:r>
      <w:r w:rsidR="009D7216">
        <w:rPr>
          <w:rFonts w:ascii="Times New Roman" w:hAnsi="Times New Roman" w:cs="Times New Roman"/>
          <w:sz w:val="24"/>
          <w:szCs w:val="24"/>
        </w:rPr>
        <w:t>400</w:t>
      </w:r>
      <w:r w:rsidRPr="00FF54AB">
        <w:rPr>
          <w:rFonts w:ascii="Times New Roman" w:hAnsi="Times New Roman" w:cs="Times New Roman"/>
          <w:sz w:val="24"/>
          <w:szCs w:val="24"/>
        </w:rPr>
        <w:t>,-Kč jako v běžném školním roce.</w:t>
      </w:r>
    </w:p>
    <w:p w:rsidR="004A4E4D" w:rsidRPr="00FF54AB" w:rsidRDefault="004A4E4D" w:rsidP="00156E6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>Úplata školného za období prázdnin –</w:t>
      </w:r>
      <w:r>
        <w:rPr>
          <w:rFonts w:ascii="Times New Roman" w:hAnsi="Times New Roman" w:cs="Times New Roman"/>
          <w:sz w:val="24"/>
          <w:szCs w:val="24"/>
        </w:rPr>
        <w:t xml:space="preserve"> červenec a srpen se nesnižuje (školský zákon č. 561/2004 Sb., v platném znění, </w:t>
      </w:r>
      <w:r w:rsidRPr="00FF54AB">
        <w:rPr>
          <w:rFonts w:ascii="Times New Roman" w:hAnsi="Times New Roman" w:cs="Times New Roman"/>
          <w:sz w:val="24"/>
          <w:szCs w:val="24"/>
        </w:rPr>
        <w:t>§ 123,odst.3.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4E4D" w:rsidRDefault="004A4E4D" w:rsidP="00FF54AB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Čl.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4A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A4E4D" w:rsidRPr="007F64CE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Sankce za neplnění plateb školné</w:t>
      </w:r>
      <w:r>
        <w:rPr>
          <w:rFonts w:ascii="Times New Roman" w:hAnsi="Times New Roman" w:cs="Times New Roman"/>
          <w:b/>
          <w:bCs/>
          <w:sz w:val="24"/>
          <w:szCs w:val="24"/>
        </w:rPr>
        <w:t>ho ze strany zákonných zástupců</w:t>
      </w:r>
      <w:r w:rsidRPr="00FF54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Řídí </w:t>
      </w:r>
      <w:r w:rsidRPr="00FF54AB">
        <w:rPr>
          <w:rFonts w:ascii="Times New Roman" w:hAnsi="Times New Roman" w:cs="Times New Roman"/>
          <w:sz w:val="24"/>
          <w:szCs w:val="24"/>
        </w:rPr>
        <w:t>se šk</w:t>
      </w:r>
      <w:r>
        <w:rPr>
          <w:rFonts w:ascii="Times New Roman" w:hAnsi="Times New Roman" w:cs="Times New Roman"/>
          <w:sz w:val="24"/>
          <w:szCs w:val="24"/>
        </w:rPr>
        <w:t xml:space="preserve">olským zákonem, řádem mateřské </w:t>
      </w:r>
      <w:r w:rsidRPr="00FF54AB">
        <w:rPr>
          <w:rFonts w:ascii="Times New Roman" w:hAnsi="Times New Roman" w:cs="Times New Roman"/>
          <w:sz w:val="24"/>
          <w:szCs w:val="24"/>
        </w:rPr>
        <w:t>školy a řádem školní jídelny. Neuhrazená částka školného je vymahatelná po dobu tří roků. Ředitelka má právo třikrát provést písemnou upomínku rodičům.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Zákonní zástupci jsou povinni respektovat obsah této směrnice, plnit platby školného řádně a včas. Vznikají-li nedoplatky školného ze strany zákonných zástupců trvale, ředitelka použije donucovací prostředek k vymáhání pohledávky – výzva úředním dopisem, osobním jednáním, nejzazší sankcí je vyloučení dítěte z docházky do MŠ a vymáhání pohledávky v občanskoprávním řízení. 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Mateřská škola je škola s celodenním provozem a u</w:t>
      </w:r>
      <w:r w:rsidRPr="00FF54AB">
        <w:rPr>
          <w:rFonts w:ascii="Times New Roman" w:hAnsi="Times New Roman" w:cs="Times New Roman"/>
          <w:b/>
          <w:bCs/>
          <w:sz w:val="24"/>
          <w:szCs w:val="24"/>
        </w:rPr>
        <w:t>možňujeme tyto druhy docházky:</w:t>
      </w:r>
    </w:p>
    <w:p w:rsidR="004A4E4D" w:rsidRPr="00FF54AB" w:rsidRDefault="004A4E4D" w:rsidP="00366AE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Celodenní.</w:t>
      </w:r>
    </w:p>
    <w:p w:rsidR="004A4E4D" w:rsidRPr="00FF54AB" w:rsidRDefault="004A4E4D" w:rsidP="00366AE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Pr="00FF54AB">
        <w:rPr>
          <w:rFonts w:ascii="Times New Roman" w:hAnsi="Times New Roman" w:cs="Times New Roman"/>
          <w:bCs/>
          <w:sz w:val="24"/>
          <w:szCs w:val="24"/>
        </w:rPr>
        <w:t>mezená - je m</w:t>
      </w:r>
      <w:r>
        <w:rPr>
          <w:rFonts w:ascii="Times New Roman" w:hAnsi="Times New Roman" w:cs="Times New Roman"/>
          <w:bCs/>
          <w:sz w:val="24"/>
          <w:szCs w:val="24"/>
        </w:rPr>
        <w:t>yšlena souběžná docházka podle §.6 odst. 3 školského zákona (</w:t>
      </w:r>
      <w:r w:rsidRPr="00FF54AB">
        <w:rPr>
          <w:rFonts w:ascii="Times New Roman" w:hAnsi="Times New Roman" w:cs="Times New Roman"/>
          <w:bCs/>
          <w:sz w:val="24"/>
          <w:szCs w:val="24"/>
        </w:rPr>
        <w:t>docházka  ve zbývající době  – dvě děti na jedno  místo, z nichž každé dítě pobývá v MŠ pouze 4 hodiny denně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F54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výše úplaty je stanovena na</w:t>
      </w:r>
      <w:r w:rsidRPr="00FF54AB">
        <w:rPr>
          <w:rFonts w:ascii="Times New Roman" w:hAnsi="Times New Roman" w:cs="Times New Roman"/>
          <w:bCs/>
          <w:sz w:val="24"/>
          <w:szCs w:val="24"/>
        </w:rPr>
        <w:t xml:space="preserve"> 2/3 úplaty školného za měsíc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4E4D" w:rsidRPr="00FF54AB" w:rsidRDefault="004A4E4D" w:rsidP="00366AE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Polodenní (</w:t>
      </w:r>
      <w:r w:rsidRPr="00FF54AB">
        <w:rPr>
          <w:rFonts w:ascii="Times New Roman" w:hAnsi="Times New Roman" w:cs="Times New Roman"/>
          <w:bCs/>
          <w:sz w:val="24"/>
          <w:szCs w:val="24"/>
        </w:rPr>
        <w:t>platí se celá částka školného,</w:t>
      </w:r>
      <w:r>
        <w:rPr>
          <w:rFonts w:ascii="Times New Roman" w:hAnsi="Times New Roman" w:cs="Times New Roman"/>
          <w:bCs/>
          <w:sz w:val="24"/>
          <w:szCs w:val="24"/>
        </w:rPr>
        <w:t xml:space="preserve"> která je stanovena a nesnižuje se).</w:t>
      </w:r>
      <w:r w:rsidRPr="00FF54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4E4D" w:rsidRDefault="004A4E4D" w:rsidP="00FF54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4D" w:rsidRPr="00FF54AB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:rsidR="004A4E4D" w:rsidRPr="00366AE7" w:rsidRDefault="004A4E4D" w:rsidP="007C5BF1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4AB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E4D" w:rsidRPr="00FF54AB" w:rsidRDefault="004A4E4D" w:rsidP="00FF5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Zákonní zástupci jsou povinni respektovat obsah této směrnice, plnit platby školného řádně a včas. Vznikají-li nedoplatky školného ze strany zákonných zástupců, ředitelka použije donucovací prostředek k vymáhání pohledávky – výzva úředním dopisem, osobním jednáním, vyloučením dítěte z docházky do MŠ.  Způsob a výše úplaty je aktualizován v přílohách směrnice vždy k danému období školního roku a hlavních prázdnin. Za plnění směrnice zodpovídají pověření vedoucí pracovníci na odloučených pracovištích MŠ. Zákonní zástupci jsou povinni respektovat obsah této směrnice, plnit platby školného řádně a včas. </w:t>
      </w:r>
    </w:p>
    <w:p w:rsidR="004A4E4D" w:rsidRPr="00FF54AB" w:rsidRDefault="004A4E4D" w:rsidP="00FF54AB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ab/>
      </w:r>
    </w:p>
    <w:p w:rsidR="004A4E4D" w:rsidRPr="00FF54AB" w:rsidRDefault="004A4E4D" w:rsidP="007C5BF1">
      <w:pPr>
        <w:tabs>
          <w:tab w:val="left" w:pos="7371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směrnice od 1.9. 202</w:t>
      </w:r>
      <w:r w:rsidR="009D72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31.8. 202</w:t>
      </w:r>
      <w:r w:rsidR="009D72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 účinností od 1.9. 202</w:t>
      </w:r>
      <w:r w:rsidR="009D72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E4D" w:rsidRDefault="004A4E4D" w:rsidP="00FF54AB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4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E4D" w:rsidRDefault="004A4E4D" w:rsidP="00FF54AB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4E4D" w:rsidRDefault="004A4E4D" w:rsidP="00FF54AB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4E4D" w:rsidRDefault="004A4E4D" w:rsidP="00FF54AB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4E4D" w:rsidRPr="00003586" w:rsidRDefault="004A4E4D" w:rsidP="00003586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Velkém Meziříčí 1.8. 202</w:t>
      </w:r>
      <w:r w:rsidR="009D7216">
        <w:rPr>
          <w:rFonts w:ascii="Times New Roman" w:hAnsi="Times New Roman" w:cs="Times New Roman"/>
          <w:sz w:val="24"/>
          <w:szCs w:val="24"/>
        </w:rPr>
        <w:t>2</w:t>
      </w:r>
      <w:r w:rsidRPr="00FF54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Mgr. Zdeňka Požárová - ředitelka mateřské školy</w:t>
      </w:r>
      <w:r w:rsidRPr="00FF5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4A4E4D" w:rsidRPr="006C0AFA" w:rsidRDefault="004A4E4D" w:rsidP="00A72D80">
      <w:pPr>
        <w:tabs>
          <w:tab w:val="left" w:pos="7371"/>
        </w:tabs>
        <w:rPr>
          <w:rFonts w:ascii="Times New Roman" w:hAnsi="Times New Roman" w:cs="Times New Roman"/>
        </w:rPr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Default="004A4E4D" w:rsidP="00A72D80">
      <w:pPr>
        <w:tabs>
          <w:tab w:val="left" w:pos="7371"/>
        </w:tabs>
      </w:pPr>
    </w:p>
    <w:p w:rsidR="004A4E4D" w:rsidRPr="008B0B26" w:rsidRDefault="004A4E4D" w:rsidP="006C0AFA">
      <w:pPr>
        <w:tabs>
          <w:tab w:val="left" w:pos="7371"/>
        </w:tabs>
        <w:rPr>
          <w:rFonts w:ascii="Times New Roman" w:hAnsi="Times New Roman" w:cs="Times New Roman"/>
        </w:rPr>
      </w:pPr>
      <w:r w:rsidRPr="008B0B26">
        <w:rPr>
          <w:rFonts w:ascii="Times New Roman" w:hAnsi="Times New Roman" w:cs="Times New Roman"/>
        </w:rPr>
        <w:tab/>
        <w:t xml:space="preserve"> </w:t>
      </w:r>
    </w:p>
    <w:sectPr w:rsidR="004A4E4D" w:rsidRPr="008B0B26" w:rsidSect="00C064EA">
      <w:footerReference w:type="even" r:id="rId7"/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604" w:rsidRDefault="00593604">
      <w:r>
        <w:separator/>
      </w:r>
    </w:p>
  </w:endnote>
  <w:endnote w:type="continuationSeparator" w:id="0">
    <w:p w:rsidR="00593604" w:rsidRDefault="005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E4D" w:rsidRDefault="004A4E4D" w:rsidP="00465B64">
    <w:pPr>
      <w:pStyle w:val="Zpat"/>
      <w:framePr w:wrap="around" w:vAnchor="text" w:hAnchor="margin" w:xAlign="center" w:y="1"/>
      <w:rPr>
        <w:rStyle w:val="slostrnky"/>
        <w:rFonts w:cs="Comic Sans MS"/>
      </w:rPr>
    </w:pPr>
    <w:r>
      <w:rPr>
        <w:rStyle w:val="slostrnky"/>
        <w:rFonts w:cs="Comic Sans MS"/>
      </w:rPr>
      <w:fldChar w:fldCharType="begin"/>
    </w:r>
    <w:r>
      <w:rPr>
        <w:rStyle w:val="slostrnky"/>
        <w:rFonts w:cs="Comic Sans MS"/>
      </w:rPr>
      <w:instrText xml:space="preserve">PAGE  </w:instrText>
    </w:r>
    <w:r>
      <w:rPr>
        <w:rStyle w:val="slostrnky"/>
        <w:rFonts w:cs="Comic Sans MS"/>
      </w:rPr>
      <w:fldChar w:fldCharType="end"/>
    </w:r>
  </w:p>
  <w:p w:rsidR="004A4E4D" w:rsidRDefault="004A4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E4D" w:rsidRDefault="004A4E4D" w:rsidP="00465B64">
    <w:pPr>
      <w:pStyle w:val="Zpat"/>
      <w:framePr w:wrap="around" w:vAnchor="text" w:hAnchor="margin" w:xAlign="center" w:y="1"/>
      <w:rPr>
        <w:rStyle w:val="slostrnky"/>
        <w:rFonts w:cs="Comic Sans MS"/>
      </w:rPr>
    </w:pPr>
    <w:r>
      <w:rPr>
        <w:rStyle w:val="slostrnky"/>
        <w:rFonts w:cs="Comic Sans MS"/>
      </w:rPr>
      <w:fldChar w:fldCharType="begin"/>
    </w:r>
    <w:r>
      <w:rPr>
        <w:rStyle w:val="slostrnky"/>
        <w:rFonts w:cs="Comic Sans MS"/>
      </w:rPr>
      <w:instrText xml:space="preserve">PAGE  </w:instrText>
    </w:r>
    <w:r>
      <w:rPr>
        <w:rStyle w:val="slostrnky"/>
        <w:rFonts w:cs="Comic Sans MS"/>
      </w:rPr>
      <w:fldChar w:fldCharType="separate"/>
    </w:r>
    <w:r>
      <w:rPr>
        <w:rStyle w:val="slostrnky"/>
        <w:rFonts w:cs="Comic Sans MS"/>
        <w:noProof/>
      </w:rPr>
      <w:t>6</w:t>
    </w:r>
    <w:r>
      <w:rPr>
        <w:rStyle w:val="slostrnky"/>
        <w:rFonts w:cs="Comic Sans MS"/>
      </w:rPr>
      <w:fldChar w:fldCharType="end"/>
    </w:r>
  </w:p>
  <w:p w:rsidR="004A4E4D" w:rsidRDefault="004A4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604" w:rsidRDefault="00593604">
      <w:r>
        <w:separator/>
      </w:r>
    </w:p>
  </w:footnote>
  <w:footnote w:type="continuationSeparator" w:id="0">
    <w:p w:rsidR="00593604" w:rsidRDefault="0059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5D0"/>
    <w:multiLevelType w:val="hybridMultilevel"/>
    <w:tmpl w:val="85D6D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2082"/>
    <w:multiLevelType w:val="hybridMultilevel"/>
    <w:tmpl w:val="9926C7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B86"/>
    <w:multiLevelType w:val="hybridMultilevel"/>
    <w:tmpl w:val="20E454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7F6"/>
    <w:multiLevelType w:val="hybridMultilevel"/>
    <w:tmpl w:val="D75EE146"/>
    <w:lvl w:ilvl="0" w:tplc="C8AAC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224B5C82"/>
    <w:multiLevelType w:val="hybridMultilevel"/>
    <w:tmpl w:val="23D88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04253A"/>
    <w:multiLevelType w:val="hybridMultilevel"/>
    <w:tmpl w:val="BF301D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36D29"/>
    <w:multiLevelType w:val="hybridMultilevel"/>
    <w:tmpl w:val="17927C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B4C4C"/>
    <w:multiLevelType w:val="multilevel"/>
    <w:tmpl w:val="8D08EC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86784"/>
    <w:multiLevelType w:val="hybridMultilevel"/>
    <w:tmpl w:val="8D08EC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4B3"/>
    <w:multiLevelType w:val="hybridMultilevel"/>
    <w:tmpl w:val="88F22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E4AF1"/>
    <w:multiLevelType w:val="hybridMultilevel"/>
    <w:tmpl w:val="4EE4E8B8"/>
    <w:lvl w:ilvl="0" w:tplc="3AFC628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 w15:restartNumberingAfterBreak="0">
    <w:nsid w:val="71B7495E"/>
    <w:multiLevelType w:val="hybridMultilevel"/>
    <w:tmpl w:val="B1A8FC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C6DB9"/>
    <w:multiLevelType w:val="singleLevel"/>
    <w:tmpl w:val="3FE4A2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186742">
    <w:abstractNumId w:val="2"/>
  </w:num>
  <w:num w:numId="2" w16cid:durableId="2076656735">
    <w:abstractNumId w:val="4"/>
  </w:num>
  <w:num w:numId="3" w16cid:durableId="836530868">
    <w:abstractNumId w:val="8"/>
  </w:num>
  <w:num w:numId="4" w16cid:durableId="1392774734">
    <w:abstractNumId w:val="12"/>
  </w:num>
  <w:num w:numId="5" w16cid:durableId="1894542959">
    <w:abstractNumId w:val="6"/>
  </w:num>
  <w:num w:numId="6" w16cid:durableId="1675643170">
    <w:abstractNumId w:val="0"/>
  </w:num>
  <w:num w:numId="7" w16cid:durableId="786120557">
    <w:abstractNumId w:val="5"/>
  </w:num>
  <w:num w:numId="8" w16cid:durableId="861626654">
    <w:abstractNumId w:val="10"/>
  </w:num>
  <w:num w:numId="9" w16cid:durableId="1634092094">
    <w:abstractNumId w:val="7"/>
  </w:num>
  <w:num w:numId="10" w16cid:durableId="1181237561">
    <w:abstractNumId w:val="9"/>
  </w:num>
  <w:num w:numId="11" w16cid:durableId="1520124780">
    <w:abstractNumId w:val="11"/>
  </w:num>
  <w:num w:numId="12" w16cid:durableId="1357461439">
    <w:abstractNumId w:val="1"/>
  </w:num>
  <w:num w:numId="13" w16cid:durableId="189342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4EA"/>
    <w:rsid w:val="0000341D"/>
    <w:rsid w:val="00003586"/>
    <w:rsid w:val="000244DD"/>
    <w:rsid w:val="00035A9E"/>
    <w:rsid w:val="00061E6F"/>
    <w:rsid w:val="000660A6"/>
    <w:rsid w:val="0006733E"/>
    <w:rsid w:val="0007327E"/>
    <w:rsid w:val="00083D85"/>
    <w:rsid w:val="00092950"/>
    <w:rsid w:val="000A5EAF"/>
    <w:rsid w:val="000A7A88"/>
    <w:rsid w:val="000B4A14"/>
    <w:rsid w:val="000C03FF"/>
    <w:rsid w:val="000C73BE"/>
    <w:rsid w:val="000D44C8"/>
    <w:rsid w:val="00117091"/>
    <w:rsid w:val="00125FB3"/>
    <w:rsid w:val="00137D6C"/>
    <w:rsid w:val="00147C06"/>
    <w:rsid w:val="00156E67"/>
    <w:rsid w:val="00171675"/>
    <w:rsid w:val="001920E6"/>
    <w:rsid w:val="001A5CCC"/>
    <w:rsid w:val="001B281B"/>
    <w:rsid w:val="001C11CE"/>
    <w:rsid w:val="001C5A65"/>
    <w:rsid w:val="001C5ED8"/>
    <w:rsid w:val="001E2681"/>
    <w:rsid w:val="001F2C52"/>
    <w:rsid w:val="00201809"/>
    <w:rsid w:val="0022353B"/>
    <w:rsid w:val="00227234"/>
    <w:rsid w:val="00232B38"/>
    <w:rsid w:val="00252FB9"/>
    <w:rsid w:val="002705E2"/>
    <w:rsid w:val="002903AA"/>
    <w:rsid w:val="00291B8E"/>
    <w:rsid w:val="002A24B6"/>
    <w:rsid w:val="002B05F1"/>
    <w:rsid w:val="002B4C3B"/>
    <w:rsid w:val="002B71D9"/>
    <w:rsid w:val="002C145A"/>
    <w:rsid w:val="002C44B6"/>
    <w:rsid w:val="002D35C2"/>
    <w:rsid w:val="002E4CA5"/>
    <w:rsid w:val="002E7E81"/>
    <w:rsid w:val="002F0282"/>
    <w:rsid w:val="002F04E0"/>
    <w:rsid w:val="00303D05"/>
    <w:rsid w:val="00313004"/>
    <w:rsid w:val="00334DF3"/>
    <w:rsid w:val="00340F71"/>
    <w:rsid w:val="0034579A"/>
    <w:rsid w:val="003511B7"/>
    <w:rsid w:val="003544F7"/>
    <w:rsid w:val="00356874"/>
    <w:rsid w:val="00366AE7"/>
    <w:rsid w:val="003671D3"/>
    <w:rsid w:val="00367CD5"/>
    <w:rsid w:val="00375C69"/>
    <w:rsid w:val="00382793"/>
    <w:rsid w:val="003943A8"/>
    <w:rsid w:val="00396FDC"/>
    <w:rsid w:val="003A2E58"/>
    <w:rsid w:val="003B45CB"/>
    <w:rsid w:val="003B5529"/>
    <w:rsid w:val="003C3AEB"/>
    <w:rsid w:val="003E29E9"/>
    <w:rsid w:val="003E7583"/>
    <w:rsid w:val="003F436A"/>
    <w:rsid w:val="00400A0F"/>
    <w:rsid w:val="00407F76"/>
    <w:rsid w:val="00420E7D"/>
    <w:rsid w:val="0043628F"/>
    <w:rsid w:val="00465B64"/>
    <w:rsid w:val="004723F2"/>
    <w:rsid w:val="004A3617"/>
    <w:rsid w:val="004A4E4D"/>
    <w:rsid w:val="004A5967"/>
    <w:rsid w:val="004B01AB"/>
    <w:rsid w:val="004E2F01"/>
    <w:rsid w:val="005072B7"/>
    <w:rsid w:val="0054279B"/>
    <w:rsid w:val="005534FD"/>
    <w:rsid w:val="00562A84"/>
    <w:rsid w:val="00562B87"/>
    <w:rsid w:val="00567871"/>
    <w:rsid w:val="00580D3A"/>
    <w:rsid w:val="00581739"/>
    <w:rsid w:val="00593604"/>
    <w:rsid w:val="00597CF2"/>
    <w:rsid w:val="005A0FBF"/>
    <w:rsid w:val="005A31BC"/>
    <w:rsid w:val="005B75CA"/>
    <w:rsid w:val="005F0985"/>
    <w:rsid w:val="006057DA"/>
    <w:rsid w:val="0063392E"/>
    <w:rsid w:val="00633E7A"/>
    <w:rsid w:val="00633FB3"/>
    <w:rsid w:val="00634C4B"/>
    <w:rsid w:val="0064055B"/>
    <w:rsid w:val="00647212"/>
    <w:rsid w:val="006529C4"/>
    <w:rsid w:val="0066091E"/>
    <w:rsid w:val="006738EF"/>
    <w:rsid w:val="006770A3"/>
    <w:rsid w:val="00683303"/>
    <w:rsid w:val="00684FDC"/>
    <w:rsid w:val="006A4BC9"/>
    <w:rsid w:val="006A50C5"/>
    <w:rsid w:val="006C0AFA"/>
    <w:rsid w:val="006C2802"/>
    <w:rsid w:val="006E123C"/>
    <w:rsid w:val="006E14F3"/>
    <w:rsid w:val="006F00FD"/>
    <w:rsid w:val="006F37B8"/>
    <w:rsid w:val="00703645"/>
    <w:rsid w:val="0070530A"/>
    <w:rsid w:val="007074F6"/>
    <w:rsid w:val="007155D6"/>
    <w:rsid w:val="00731EE5"/>
    <w:rsid w:val="00750ED7"/>
    <w:rsid w:val="00767589"/>
    <w:rsid w:val="0077166C"/>
    <w:rsid w:val="00772757"/>
    <w:rsid w:val="0079683C"/>
    <w:rsid w:val="007B0C9D"/>
    <w:rsid w:val="007B0FE1"/>
    <w:rsid w:val="007C0018"/>
    <w:rsid w:val="007C5BF1"/>
    <w:rsid w:val="007C5CB9"/>
    <w:rsid w:val="007C5F21"/>
    <w:rsid w:val="007F068C"/>
    <w:rsid w:val="007F1684"/>
    <w:rsid w:val="007F64CE"/>
    <w:rsid w:val="007F7632"/>
    <w:rsid w:val="0080403A"/>
    <w:rsid w:val="008254E5"/>
    <w:rsid w:val="00825C2E"/>
    <w:rsid w:val="00877AF5"/>
    <w:rsid w:val="008832FB"/>
    <w:rsid w:val="00890E19"/>
    <w:rsid w:val="008A45E3"/>
    <w:rsid w:val="008B0B26"/>
    <w:rsid w:val="008B69F9"/>
    <w:rsid w:val="008C0627"/>
    <w:rsid w:val="008F7521"/>
    <w:rsid w:val="00911C45"/>
    <w:rsid w:val="0091567B"/>
    <w:rsid w:val="00922976"/>
    <w:rsid w:val="00927A57"/>
    <w:rsid w:val="009375E8"/>
    <w:rsid w:val="009433B3"/>
    <w:rsid w:val="00945290"/>
    <w:rsid w:val="009605BB"/>
    <w:rsid w:val="00963094"/>
    <w:rsid w:val="00964822"/>
    <w:rsid w:val="00984358"/>
    <w:rsid w:val="0098787D"/>
    <w:rsid w:val="009A5090"/>
    <w:rsid w:val="009C4B6D"/>
    <w:rsid w:val="009D2B9E"/>
    <w:rsid w:val="009D7216"/>
    <w:rsid w:val="00A005BC"/>
    <w:rsid w:val="00A03244"/>
    <w:rsid w:val="00A26434"/>
    <w:rsid w:val="00A42B51"/>
    <w:rsid w:val="00A57040"/>
    <w:rsid w:val="00A57088"/>
    <w:rsid w:val="00A60088"/>
    <w:rsid w:val="00A65CEA"/>
    <w:rsid w:val="00A72D80"/>
    <w:rsid w:val="00A92C57"/>
    <w:rsid w:val="00A94335"/>
    <w:rsid w:val="00AB57C6"/>
    <w:rsid w:val="00AC2E10"/>
    <w:rsid w:val="00AC47E7"/>
    <w:rsid w:val="00AD6108"/>
    <w:rsid w:val="00AF208C"/>
    <w:rsid w:val="00B045DB"/>
    <w:rsid w:val="00B07D9E"/>
    <w:rsid w:val="00B11918"/>
    <w:rsid w:val="00B2243A"/>
    <w:rsid w:val="00B26F66"/>
    <w:rsid w:val="00B36DBF"/>
    <w:rsid w:val="00B41B9E"/>
    <w:rsid w:val="00B66195"/>
    <w:rsid w:val="00B75CF2"/>
    <w:rsid w:val="00B9665E"/>
    <w:rsid w:val="00BA2446"/>
    <w:rsid w:val="00BA79D1"/>
    <w:rsid w:val="00BB1975"/>
    <w:rsid w:val="00BB5A8A"/>
    <w:rsid w:val="00C0073A"/>
    <w:rsid w:val="00C04E95"/>
    <w:rsid w:val="00C064EA"/>
    <w:rsid w:val="00C15A2B"/>
    <w:rsid w:val="00C227FD"/>
    <w:rsid w:val="00C410E7"/>
    <w:rsid w:val="00C46252"/>
    <w:rsid w:val="00C52982"/>
    <w:rsid w:val="00C5516A"/>
    <w:rsid w:val="00C57F6F"/>
    <w:rsid w:val="00C61364"/>
    <w:rsid w:val="00C637FE"/>
    <w:rsid w:val="00C6653A"/>
    <w:rsid w:val="00C80AC8"/>
    <w:rsid w:val="00C819BF"/>
    <w:rsid w:val="00CA0A04"/>
    <w:rsid w:val="00CE7933"/>
    <w:rsid w:val="00D00BDD"/>
    <w:rsid w:val="00D01BF9"/>
    <w:rsid w:val="00D01E23"/>
    <w:rsid w:val="00D172E3"/>
    <w:rsid w:val="00D330AE"/>
    <w:rsid w:val="00D3714A"/>
    <w:rsid w:val="00D46561"/>
    <w:rsid w:val="00D50385"/>
    <w:rsid w:val="00D928D2"/>
    <w:rsid w:val="00DC2CA4"/>
    <w:rsid w:val="00DC6D08"/>
    <w:rsid w:val="00DD4972"/>
    <w:rsid w:val="00DE1069"/>
    <w:rsid w:val="00DE3DE5"/>
    <w:rsid w:val="00DF2D8C"/>
    <w:rsid w:val="00DF3606"/>
    <w:rsid w:val="00DF641F"/>
    <w:rsid w:val="00E16831"/>
    <w:rsid w:val="00E26680"/>
    <w:rsid w:val="00E348E8"/>
    <w:rsid w:val="00E34988"/>
    <w:rsid w:val="00E50717"/>
    <w:rsid w:val="00E72ADE"/>
    <w:rsid w:val="00E81603"/>
    <w:rsid w:val="00E8338B"/>
    <w:rsid w:val="00EA0B7E"/>
    <w:rsid w:val="00EB285F"/>
    <w:rsid w:val="00EE094D"/>
    <w:rsid w:val="00EF63D7"/>
    <w:rsid w:val="00F1744A"/>
    <w:rsid w:val="00F25E85"/>
    <w:rsid w:val="00F34623"/>
    <w:rsid w:val="00F37AD7"/>
    <w:rsid w:val="00F43992"/>
    <w:rsid w:val="00F8002C"/>
    <w:rsid w:val="00F93DD4"/>
    <w:rsid w:val="00FB164D"/>
    <w:rsid w:val="00FB2126"/>
    <w:rsid w:val="00FC184D"/>
    <w:rsid w:val="00FC509E"/>
    <w:rsid w:val="00FE7FA8"/>
    <w:rsid w:val="00FF063D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8579"/>
  <w15:docId w15:val="{64E63455-EF42-4B28-8122-20A9207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CF2"/>
    <w:pPr>
      <w:spacing w:line="276" w:lineRule="auto"/>
    </w:pPr>
    <w:rPr>
      <w:rFonts w:cs="Comic Sans MS"/>
      <w:sz w:val="18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2D8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D172E3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E34988"/>
    <w:rPr>
      <w:rFonts w:ascii="Times New Roman" w:hAnsi="Times New Roman"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0035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B45CB"/>
    <w:rPr>
      <w:rFonts w:cs="Comic Sans MS"/>
      <w:sz w:val="18"/>
      <w:szCs w:val="18"/>
      <w:lang w:eastAsia="en-US"/>
    </w:rPr>
  </w:style>
  <w:style w:type="character" w:styleId="slostrnky">
    <w:name w:val="page number"/>
    <w:uiPriority w:val="99"/>
    <w:rsid w:val="0000358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C5B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Comic Sans MS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1249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Velké Meziříčí, příspěvková organizace, Čechova 1523/10</vt:lpstr>
    </vt:vector>
  </TitlesOfParts>
  <Company>TOSHIBA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Velké Meziříčí, příspěvková organizace, Čechova 1523/10</dc:title>
  <dc:subject/>
  <dc:creator>Toshiba</dc:creator>
  <cp:keywords/>
  <dc:description/>
  <cp:lastModifiedBy>Lucie Augustová</cp:lastModifiedBy>
  <cp:revision>16</cp:revision>
  <cp:lastPrinted>2022-08-29T13:09:00Z</cp:lastPrinted>
  <dcterms:created xsi:type="dcterms:W3CDTF">2018-09-03T05:35:00Z</dcterms:created>
  <dcterms:modified xsi:type="dcterms:W3CDTF">2023-09-27T06:59:00Z</dcterms:modified>
</cp:coreProperties>
</file>